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ED" w:rsidRPr="00B443A0" w:rsidRDefault="001844ED" w:rsidP="00F63F29">
      <w:pPr>
        <w:jc w:val="both"/>
        <w:rPr>
          <w:b/>
          <w:u w:val="single"/>
          <w:lang w:val="de-DE"/>
        </w:rPr>
      </w:pPr>
      <w:bookmarkStart w:id="0" w:name="_GoBack"/>
      <w:bookmarkEnd w:id="0"/>
      <w:r w:rsidRPr="00B443A0">
        <w:rPr>
          <w:b/>
          <w:u w:val="single"/>
          <w:lang w:val="de-DE"/>
        </w:rPr>
        <w:t>Einladung zur Nor-</w:t>
      </w:r>
      <w:proofErr w:type="spellStart"/>
      <w:r w:rsidRPr="00B443A0">
        <w:rPr>
          <w:b/>
          <w:u w:val="single"/>
          <w:lang w:val="de-DE"/>
        </w:rPr>
        <w:t>Shipping</w:t>
      </w:r>
      <w:proofErr w:type="spellEnd"/>
      <w:r w:rsidRPr="00B443A0">
        <w:rPr>
          <w:b/>
          <w:u w:val="single"/>
          <w:lang w:val="de-DE"/>
        </w:rPr>
        <w:t xml:space="preserve"> 2017 </w:t>
      </w:r>
    </w:p>
    <w:p w:rsidR="00CB6505" w:rsidRDefault="00F63F29" w:rsidP="00F63F29">
      <w:pPr>
        <w:jc w:val="both"/>
        <w:rPr>
          <w:lang w:val="de-DE"/>
        </w:rPr>
      </w:pPr>
      <w:r>
        <w:rPr>
          <w:lang w:val="de-DE"/>
        </w:rPr>
        <w:t>D</w:t>
      </w:r>
      <w:r w:rsidR="00B4706A">
        <w:rPr>
          <w:lang w:val="de-DE"/>
        </w:rPr>
        <w:t>eutsche Anbieter von Technologien, Lösungen und Dienstleistungen für den maritimen Einsatz</w:t>
      </w:r>
      <w:r w:rsidR="00FC14AE">
        <w:rPr>
          <w:lang w:val="de-DE"/>
        </w:rPr>
        <w:t xml:space="preserve"> </w:t>
      </w:r>
      <w:r w:rsidR="00CB6505">
        <w:rPr>
          <w:lang w:val="de-DE"/>
        </w:rPr>
        <w:t xml:space="preserve">finden </w:t>
      </w:r>
      <w:r w:rsidR="00B443A0">
        <w:rPr>
          <w:lang w:val="de-DE"/>
        </w:rPr>
        <w:t xml:space="preserve">in </w:t>
      </w:r>
      <w:r w:rsidR="00CB6505">
        <w:rPr>
          <w:lang w:val="de-DE"/>
        </w:rPr>
        <w:t xml:space="preserve">Norwegen einen äußerst internationalen, innovativen und leistungsstarken maritimen Sektor vor, der hervorragende Möglichkeiten für Geschäfte und Partnerschaften bietet. </w:t>
      </w:r>
    </w:p>
    <w:p w:rsidR="005D064D" w:rsidRDefault="005D064D" w:rsidP="00F54D2D">
      <w:pPr>
        <w:jc w:val="both"/>
        <w:rPr>
          <w:lang w:val="de-DE"/>
        </w:rPr>
      </w:pPr>
      <w:r w:rsidRPr="005D064D">
        <w:rPr>
          <w:lang w:val="de-DE"/>
        </w:rPr>
        <w:t xml:space="preserve">Die </w:t>
      </w:r>
      <w:r w:rsidR="00F54D2D">
        <w:rPr>
          <w:lang w:val="de-DE"/>
        </w:rPr>
        <w:t>vierte</w:t>
      </w:r>
      <w:r w:rsidRPr="005D064D">
        <w:rPr>
          <w:lang w:val="de-DE"/>
        </w:rPr>
        <w:t xml:space="preserve"> </w:t>
      </w:r>
      <w:r w:rsidR="00F54D2D">
        <w:rPr>
          <w:lang w:val="de-DE"/>
        </w:rPr>
        <w:t>i</w:t>
      </w:r>
      <w:r w:rsidRPr="005D064D">
        <w:rPr>
          <w:lang w:val="de-DE"/>
        </w:rPr>
        <w:t xml:space="preserve">ndustrielle Revolution </w:t>
      </w:r>
      <w:r w:rsidR="00F54D2D">
        <w:rPr>
          <w:lang w:val="de-DE"/>
        </w:rPr>
        <w:t xml:space="preserve">bringt </w:t>
      </w:r>
      <w:r w:rsidRPr="005D064D">
        <w:rPr>
          <w:lang w:val="de-DE"/>
        </w:rPr>
        <w:t xml:space="preserve">auch </w:t>
      </w:r>
      <w:r w:rsidR="00F54D2D">
        <w:rPr>
          <w:lang w:val="de-DE"/>
        </w:rPr>
        <w:t xml:space="preserve">für </w:t>
      </w:r>
      <w:r w:rsidRPr="005D064D">
        <w:rPr>
          <w:lang w:val="de-DE"/>
        </w:rPr>
        <w:t>die maritime Industrie</w:t>
      </w:r>
      <w:r w:rsidR="00F54D2D">
        <w:rPr>
          <w:lang w:val="de-DE"/>
        </w:rPr>
        <w:t xml:space="preserve"> </w:t>
      </w:r>
      <w:r w:rsidR="00F54D2D" w:rsidRPr="005D064D">
        <w:rPr>
          <w:lang w:val="de-DE"/>
        </w:rPr>
        <w:t>schnelle</w:t>
      </w:r>
      <w:r w:rsidR="00F54D2D">
        <w:rPr>
          <w:lang w:val="de-DE"/>
        </w:rPr>
        <w:t xml:space="preserve"> und umfassende</w:t>
      </w:r>
      <w:r w:rsidR="00F54D2D" w:rsidRPr="005D064D">
        <w:rPr>
          <w:lang w:val="de-DE"/>
        </w:rPr>
        <w:t xml:space="preserve"> </w:t>
      </w:r>
      <w:r w:rsidR="00F54D2D">
        <w:rPr>
          <w:lang w:val="de-DE"/>
        </w:rPr>
        <w:t>Konsequenzen</w:t>
      </w:r>
      <w:r w:rsidR="00F54D2D" w:rsidRPr="005D064D">
        <w:rPr>
          <w:lang w:val="de-DE"/>
        </w:rPr>
        <w:t xml:space="preserve"> </w:t>
      </w:r>
      <w:r w:rsidR="00F54D2D">
        <w:rPr>
          <w:lang w:val="de-DE"/>
        </w:rPr>
        <w:t>mit sich</w:t>
      </w:r>
      <w:r w:rsidRPr="005D064D">
        <w:rPr>
          <w:lang w:val="de-DE"/>
        </w:rPr>
        <w:t xml:space="preserve">. </w:t>
      </w:r>
      <w:r w:rsidR="00F54D2D" w:rsidRPr="005D064D">
        <w:rPr>
          <w:lang w:val="de-DE"/>
        </w:rPr>
        <w:t>Digitalisierung</w:t>
      </w:r>
      <w:r w:rsidRPr="005D064D">
        <w:rPr>
          <w:lang w:val="de-DE"/>
        </w:rPr>
        <w:t xml:space="preserve"> und Vernetzung </w:t>
      </w:r>
      <w:r>
        <w:rPr>
          <w:lang w:val="de-DE"/>
        </w:rPr>
        <w:t xml:space="preserve">verändern den kompletten Sektor von </w:t>
      </w:r>
      <w:r w:rsidRPr="005D064D">
        <w:rPr>
          <w:lang w:val="de-DE"/>
        </w:rPr>
        <w:t>Schiffdesign- und Produktion über Flotte</w:t>
      </w:r>
      <w:r>
        <w:rPr>
          <w:lang w:val="de-DE"/>
        </w:rPr>
        <w:t>n</w:t>
      </w:r>
      <w:r w:rsidRPr="005D064D">
        <w:rPr>
          <w:lang w:val="de-DE"/>
        </w:rPr>
        <w:t xml:space="preserve">management bis </w:t>
      </w:r>
      <w:r w:rsidR="00647E0F">
        <w:rPr>
          <w:lang w:val="de-DE"/>
        </w:rPr>
        <w:t>zur Instandhaltung</w:t>
      </w:r>
      <w:r w:rsidRPr="005D064D">
        <w:rPr>
          <w:lang w:val="de-DE"/>
        </w:rPr>
        <w:t xml:space="preserve">. </w:t>
      </w:r>
      <w:r>
        <w:rPr>
          <w:lang w:val="de-DE"/>
        </w:rPr>
        <w:t xml:space="preserve">Gleichzeitig erleben wir unruhige Finanzmärkte, eine Änderung der geopolitischen Situation und eine </w:t>
      </w:r>
      <w:r w:rsidR="00F54D2D">
        <w:rPr>
          <w:lang w:val="de-DE"/>
        </w:rPr>
        <w:t>Branche</w:t>
      </w:r>
      <w:r>
        <w:rPr>
          <w:lang w:val="de-DE"/>
        </w:rPr>
        <w:t xml:space="preserve"> im Umbruch. In solchen Zeiten ist es auch und gerade für industrielle Schwergewichte wie Deutschland wichtig</w:t>
      </w:r>
      <w:r w:rsidR="00647E0F">
        <w:rPr>
          <w:lang w:val="de-DE"/>
        </w:rPr>
        <w:t>,</w:t>
      </w:r>
      <w:r>
        <w:rPr>
          <w:lang w:val="de-DE"/>
        </w:rPr>
        <w:t xml:space="preserve"> in Schlüsselmärkten Präsenz zu zeigen. </w:t>
      </w:r>
    </w:p>
    <w:p w:rsidR="00602984" w:rsidRDefault="00651D2B" w:rsidP="00F63F29">
      <w:pPr>
        <w:jc w:val="both"/>
        <w:rPr>
          <w:lang w:val="de-DE"/>
        </w:rPr>
      </w:pPr>
      <w:r>
        <w:rPr>
          <w:lang w:val="de-DE"/>
        </w:rPr>
        <w:t>Die Nor-</w:t>
      </w:r>
      <w:proofErr w:type="spellStart"/>
      <w:r>
        <w:rPr>
          <w:lang w:val="de-DE"/>
        </w:rPr>
        <w:t>Shipping</w:t>
      </w:r>
      <w:proofErr w:type="spellEnd"/>
      <w:r w:rsidR="00CB6505">
        <w:rPr>
          <w:lang w:val="de-DE"/>
        </w:rPr>
        <w:t xml:space="preserve"> zeichnet sich neben de</w:t>
      </w:r>
      <w:r>
        <w:rPr>
          <w:lang w:val="de-DE"/>
        </w:rPr>
        <w:t xml:space="preserve">m umfangreichen </w:t>
      </w:r>
      <w:r w:rsidR="00CB6505">
        <w:rPr>
          <w:lang w:val="de-DE"/>
        </w:rPr>
        <w:t>Ausstellung</w:t>
      </w:r>
      <w:r>
        <w:rPr>
          <w:lang w:val="de-DE"/>
        </w:rPr>
        <w:t xml:space="preserve">bereich auch speziell </w:t>
      </w:r>
      <w:r w:rsidR="00CB6505">
        <w:rPr>
          <w:lang w:val="de-DE"/>
        </w:rPr>
        <w:t xml:space="preserve">durch </w:t>
      </w:r>
      <w:r>
        <w:rPr>
          <w:lang w:val="de-DE"/>
        </w:rPr>
        <w:t>das</w:t>
      </w:r>
      <w:r w:rsidR="00CB6505">
        <w:rPr>
          <w:lang w:val="de-DE"/>
        </w:rPr>
        <w:t xml:space="preserve"> hochklassige Konferenzprogramm sowie</w:t>
      </w:r>
      <w:r w:rsidR="0074177C">
        <w:rPr>
          <w:lang w:val="de-DE"/>
        </w:rPr>
        <w:t xml:space="preserve"> einzigartigen</w:t>
      </w:r>
      <w:r w:rsidR="00CB6505">
        <w:rPr>
          <w:lang w:val="de-DE"/>
        </w:rPr>
        <w:t xml:space="preserve"> </w:t>
      </w:r>
      <w:r w:rsidR="0074177C">
        <w:rPr>
          <w:lang w:val="de-DE"/>
        </w:rPr>
        <w:t xml:space="preserve">Möglichkeiten zum </w:t>
      </w:r>
      <w:r w:rsidR="00CB6505">
        <w:rPr>
          <w:lang w:val="de-DE"/>
        </w:rPr>
        <w:t>Net</w:t>
      </w:r>
      <w:r w:rsidR="0074177C">
        <w:rPr>
          <w:lang w:val="de-DE"/>
        </w:rPr>
        <w:t>zwerken</w:t>
      </w:r>
      <w:r w:rsidR="00CB6505">
        <w:rPr>
          <w:lang w:val="de-DE"/>
        </w:rPr>
        <w:t xml:space="preserve"> auf den</w:t>
      </w:r>
      <w:r>
        <w:rPr>
          <w:lang w:val="de-DE"/>
        </w:rPr>
        <w:t xml:space="preserve"> zahlreichen</w:t>
      </w:r>
      <w:r w:rsidR="00CB6505">
        <w:rPr>
          <w:lang w:val="de-DE"/>
        </w:rPr>
        <w:t xml:space="preserve"> Begleitveranstaltungen aus. </w:t>
      </w:r>
      <w:r w:rsidR="00B443A0">
        <w:rPr>
          <w:lang w:val="de-DE"/>
        </w:rPr>
        <w:t xml:space="preserve">Um deutschen Unternehmen eine </w:t>
      </w:r>
      <w:r w:rsidR="0074177C">
        <w:rPr>
          <w:lang w:val="de-DE"/>
        </w:rPr>
        <w:t xml:space="preserve">möglichst </w:t>
      </w:r>
      <w:r w:rsidR="00B443A0">
        <w:rPr>
          <w:lang w:val="de-DE"/>
        </w:rPr>
        <w:t>administrationsarme und erfolgreiche Messebeteiligung zu gewährleisten, organisiert die AHK Norwegen auf der Nor-</w:t>
      </w:r>
      <w:proofErr w:type="spellStart"/>
      <w:r w:rsidR="00B443A0">
        <w:rPr>
          <w:lang w:val="de-DE"/>
        </w:rPr>
        <w:t>Shipping</w:t>
      </w:r>
      <w:proofErr w:type="spellEnd"/>
      <w:r w:rsidR="00B443A0">
        <w:rPr>
          <w:lang w:val="de-DE"/>
        </w:rPr>
        <w:t xml:space="preserve"> 2017 wieder den deutschen Pavillon. </w:t>
      </w:r>
      <w:r w:rsidR="00CB6505">
        <w:rPr>
          <w:lang w:val="de-DE"/>
        </w:rPr>
        <w:t xml:space="preserve">Interessierte Unternehmen können sich </w:t>
      </w:r>
      <w:r w:rsidR="00B443A0">
        <w:rPr>
          <w:lang w:val="de-DE"/>
        </w:rPr>
        <w:t xml:space="preserve">dort </w:t>
      </w:r>
      <w:r w:rsidR="00CB6505">
        <w:rPr>
          <w:lang w:val="de-DE"/>
        </w:rPr>
        <w:t>noch bis 31.</w:t>
      </w:r>
      <w:r>
        <w:rPr>
          <w:lang w:val="de-DE"/>
        </w:rPr>
        <w:t xml:space="preserve"> </w:t>
      </w:r>
      <w:r w:rsidR="00CB6505">
        <w:rPr>
          <w:lang w:val="de-DE"/>
        </w:rPr>
        <w:t>Januar</w:t>
      </w:r>
      <w:r>
        <w:rPr>
          <w:lang w:val="de-DE"/>
        </w:rPr>
        <w:t xml:space="preserve"> 2017</w:t>
      </w:r>
      <w:r w:rsidR="00CB6505">
        <w:rPr>
          <w:lang w:val="de-DE"/>
        </w:rPr>
        <w:t xml:space="preserve"> einen Platz </w:t>
      </w:r>
      <w:r w:rsidR="00B443A0">
        <w:rPr>
          <w:lang w:val="de-DE"/>
        </w:rPr>
        <w:t xml:space="preserve">sichern. </w:t>
      </w:r>
    </w:p>
    <w:p w:rsidR="000377B7" w:rsidRPr="006426A4" w:rsidRDefault="00651D2B" w:rsidP="00F63F29">
      <w:pPr>
        <w:spacing w:after="0"/>
        <w:jc w:val="both"/>
        <w:rPr>
          <w:b/>
          <w:lang w:val="de-DE"/>
        </w:rPr>
      </w:pPr>
      <w:r w:rsidRPr="006426A4">
        <w:rPr>
          <w:b/>
          <w:lang w:val="de-DE"/>
        </w:rPr>
        <w:t>N</w:t>
      </w:r>
      <w:r w:rsidR="000377B7" w:rsidRPr="006426A4">
        <w:rPr>
          <w:b/>
          <w:lang w:val="de-DE"/>
        </w:rPr>
        <w:t xml:space="preserve">orwegen – </w:t>
      </w:r>
      <w:r w:rsidR="00FB37EE" w:rsidRPr="006426A4">
        <w:rPr>
          <w:b/>
          <w:lang w:val="de-DE"/>
        </w:rPr>
        <w:t xml:space="preserve">ein kompletter </w:t>
      </w:r>
      <w:proofErr w:type="spellStart"/>
      <w:r w:rsidR="00FB37EE" w:rsidRPr="006426A4">
        <w:rPr>
          <w:b/>
          <w:lang w:val="de-DE"/>
        </w:rPr>
        <w:t>Shipping</w:t>
      </w:r>
      <w:proofErr w:type="spellEnd"/>
      <w:r w:rsidR="00FB37EE" w:rsidRPr="006426A4">
        <w:rPr>
          <w:b/>
          <w:lang w:val="de-DE"/>
        </w:rPr>
        <w:t>-Cluster</w:t>
      </w:r>
    </w:p>
    <w:p w:rsidR="000377B7" w:rsidRDefault="00A217AB" w:rsidP="00F63F29">
      <w:pPr>
        <w:jc w:val="both"/>
        <w:rPr>
          <w:lang w:val="de-DE"/>
        </w:rPr>
      </w:pPr>
      <w:r>
        <w:rPr>
          <w:lang w:val="de-DE"/>
        </w:rPr>
        <w:t>Die maritime Wirtschaft Norwegens hat ihre heute weltweite Spitzenposition durch eine traditionell einzigartige Kombination aus tüchtigen Seeleuten, risikobereiten Reedern, den Einsatz von Spitzentechnologie bei Schiffen und Ausrüstung, international führenden Forschungseinrichtungen und einer erstaunlichen Innovationskraft zu verdanken. Der maritime Sektor Norwegens ist</w:t>
      </w:r>
      <w:r w:rsidR="00F63F29">
        <w:rPr>
          <w:lang w:val="de-DE"/>
        </w:rPr>
        <w:t xml:space="preserve"> in dieser Ausprägung</w:t>
      </w:r>
      <w:r>
        <w:rPr>
          <w:lang w:val="de-DE"/>
        </w:rPr>
        <w:t xml:space="preserve"> vielleicht der kompletteste und leistungsstärkste weltweit und </w:t>
      </w:r>
      <w:r w:rsidR="00F63F29">
        <w:rPr>
          <w:lang w:val="de-DE"/>
        </w:rPr>
        <w:t>beheimatet</w:t>
      </w:r>
      <w:r>
        <w:rPr>
          <w:lang w:val="de-DE"/>
        </w:rPr>
        <w:t xml:space="preserve"> international führende </w:t>
      </w:r>
      <w:r w:rsidR="00F63F29">
        <w:rPr>
          <w:lang w:val="de-DE"/>
        </w:rPr>
        <w:t>Unternehmen</w:t>
      </w:r>
      <w:r>
        <w:rPr>
          <w:lang w:val="de-DE"/>
        </w:rPr>
        <w:t xml:space="preserve"> entlang der kompletten Wertschöpfungskette. </w:t>
      </w:r>
      <w:r w:rsidR="00787166">
        <w:rPr>
          <w:lang w:val="de-DE"/>
        </w:rPr>
        <w:t xml:space="preserve">Schiffsdesign, Finanzierung, dynamische Positionierung oder alternative Antriebskonzepte sind nur einige Beispiele für maritime Disziplinen, in denen Norwegen in der ersten Liga spielt und einen kontinuierlichen Strom an Innovationen hervorbringt. </w:t>
      </w:r>
    </w:p>
    <w:p w:rsidR="000377B7" w:rsidRPr="00F63F29" w:rsidRDefault="000377B7" w:rsidP="00F63F29">
      <w:pPr>
        <w:spacing w:after="0"/>
        <w:jc w:val="both"/>
        <w:rPr>
          <w:b/>
          <w:lang w:val="de-DE"/>
        </w:rPr>
      </w:pPr>
      <w:r w:rsidRPr="00F63F29">
        <w:rPr>
          <w:b/>
          <w:lang w:val="de-DE"/>
        </w:rPr>
        <w:t xml:space="preserve">Fokus auf </w:t>
      </w:r>
      <w:r w:rsidR="00FB04B2">
        <w:rPr>
          <w:b/>
          <w:lang w:val="de-DE"/>
        </w:rPr>
        <w:t xml:space="preserve">digitale </w:t>
      </w:r>
      <w:r w:rsidRPr="00F63F29">
        <w:rPr>
          <w:b/>
          <w:lang w:val="de-DE"/>
        </w:rPr>
        <w:t xml:space="preserve">High-Tech </w:t>
      </w:r>
    </w:p>
    <w:p w:rsidR="00BE3BC6" w:rsidRDefault="000702BF" w:rsidP="001844ED">
      <w:pPr>
        <w:spacing w:after="0"/>
        <w:jc w:val="both"/>
        <w:rPr>
          <w:lang w:val="de-DE"/>
        </w:rPr>
      </w:pPr>
      <w:r>
        <w:rPr>
          <w:lang w:val="de-DE"/>
        </w:rPr>
        <w:t xml:space="preserve">Um </w:t>
      </w:r>
      <w:r w:rsidR="00A217AB">
        <w:rPr>
          <w:lang w:val="de-DE"/>
        </w:rPr>
        <w:t>im internationalen</w:t>
      </w:r>
      <w:r>
        <w:rPr>
          <w:lang w:val="de-DE"/>
        </w:rPr>
        <w:t xml:space="preserve"> Wettbewerb bestehen zu können</w:t>
      </w:r>
      <w:r w:rsidR="00A217AB">
        <w:rPr>
          <w:lang w:val="de-DE"/>
        </w:rPr>
        <w:t xml:space="preserve">, muss </w:t>
      </w:r>
      <w:r w:rsidR="005E63C5">
        <w:rPr>
          <w:lang w:val="de-DE"/>
        </w:rPr>
        <w:t xml:space="preserve">und wird </w:t>
      </w:r>
      <w:r w:rsidR="00A217AB">
        <w:rPr>
          <w:lang w:val="de-DE"/>
        </w:rPr>
        <w:t xml:space="preserve">Norwegen </w:t>
      </w:r>
      <w:r w:rsidR="000377B7">
        <w:rPr>
          <w:lang w:val="de-DE"/>
        </w:rPr>
        <w:t>auch in Zukunft innovativ</w:t>
      </w:r>
      <w:r w:rsidR="005E63C5">
        <w:rPr>
          <w:lang w:val="de-DE"/>
        </w:rPr>
        <w:t>ste</w:t>
      </w:r>
      <w:r w:rsidR="000377B7">
        <w:rPr>
          <w:lang w:val="de-DE"/>
        </w:rPr>
        <w:t xml:space="preserve"> Technologien einsetzen und entwickeln</w:t>
      </w:r>
      <w:r>
        <w:rPr>
          <w:lang w:val="de-DE"/>
        </w:rPr>
        <w:t xml:space="preserve">. Sowohl Reedereien als auch Werften haben höchstes Interesse an </w:t>
      </w:r>
      <w:r w:rsidR="00A217AB">
        <w:rPr>
          <w:lang w:val="de-DE"/>
        </w:rPr>
        <w:t>neuer Spitzentechnologie um</w:t>
      </w:r>
      <w:r>
        <w:rPr>
          <w:lang w:val="de-DE"/>
        </w:rPr>
        <w:t xml:space="preserve"> arbeits- und materialeffiziente Prozesse effizienter zu gestalten. </w:t>
      </w:r>
      <w:r w:rsidR="00BE3BC6" w:rsidRPr="00787166">
        <w:rPr>
          <w:lang w:val="de-DE"/>
        </w:rPr>
        <w:t xml:space="preserve">Auch </w:t>
      </w:r>
      <w:r w:rsidR="00BE3BC6">
        <w:rPr>
          <w:lang w:val="de-DE"/>
        </w:rPr>
        <w:t xml:space="preserve">für den </w:t>
      </w:r>
      <w:r w:rsidR="00BE3BC6" w:rsidRPr="00787166">
        <w:rPr>
          <w:lang w:val="de-DE"/>
        </w:rPr>
        <w:t xml:space="preserve">maritimen Sektor </w:t>
      </w:r>
      <w:r w:rsidR="00BE3BC6">
        <w:rPr>
          <w:lang w:val="de-DE"/>
        </w:rPr>
        <w:t xml:space="preserve">eröffnen die </w:t>
      </w:r>
      <w:r w:rsidR="00651D2B">
        <w:rPr>
          <w:lang w:val="de-DE"/>
        </w:rPr>
        <w:t xml:space="preserve">großen </w:t>
      </w:r>
      <w:r w:rsidR="00BE3BC6">
        <w:rPr>
          <w:lang w:val="de-DE"/>
        </w:rPr>
        <w:t>aktuellen</w:t>
      </w:r>
      <w:r w:rsidR="00BE3BC6" w:rsidRPr="00787166">
        <w:rPr>
          <w:lang w:val="de-DE"/>
        </w:rPr>
        <w:t xml:space="preserve"> Technologietrends</w:t>
      </w:r>
      <w:r w:rsidR="00BE3BC6">
        <w:rPr>
          <w:lang w:val="de-DE"/>
        </w:rPr>
        <w:t xml:space="preserve"> wie Digitalisierung, Automatisierung,</w:t>
      </w:r>
      <w:r w:rsidR="00651D2B">
        <w:rPr>
          <w:lang w:val="de-DE"/>
        </w:rPr>
        <w:t xml:space="preserve"> Sensorik,</w:t>
      </w:r>
      <w:r w:rsidR="00BE3BC6">
        <w:rPr>
          <w:lang w:val="de-DE"/>
        </w:rPr>
        <w:t xml:space="preserve"> Big Data oder Neue Materialien </w:t>
      </w:r>
      <w:r w:rsidR="006426A4">
        <w:rPr>
          <w:lang w:val="de-DE"/>
        </w:rPr>
        <w:t xml:space="preserve">natürlich </w:t>
      </w:r>
      <w:r w:rsidR="00651D2B">
        <w:rPr>
          <w:lang w:val="de-DE"/>
        </w:rPr>
        <w:t>enorme</w:t>
      </w:r>
      <w:r w:rsidR="00BE3BC6">
        <w:rPr>
          <w:lang w:val="de-DE"/>
        </w:rPr>
        <w:t xml:space="preserve"> Potential</w:t>
      </w:r>
      <w:r w:rsidR="00651D2B">
        <w:rPr>
          <w:lang w:val="de-DE"/>
        </w:rPr>
        <w:t>e</w:t>
      </w:r>
      <w:r w:rsidR="006426A4">
        <w:rPr>
          <w:lang w:val="de-DE"/>
        </w:rPr>
        <w:t xml:space="preserve"> und </w:t>
      </w:r>
      <w:r w:rsidR="00BE3BC6">
        <w:rPr>
          <w:lang w:val="de-DE"/>
        </w:rPr>
        <w:t>stellen traditionelle Geschäftsmodelle auf die Probe. Das Interesse an Maritime 4.0 Themen ist in Norwegen</w:t>
      </w:r>
      <w:r w:rsidR="006426A4">
        <w:rPr>
          <w:lang w:val="de-DE"/>
        </w:rPr>
        <w:t xml:space="preserve"> folglich extrem hoch. Deutsch</w:t>
      </w:r>
      <w:r w:rsidR="00FB04B2">
        <w:rPr>
          <w:lang w:val="de-DE"/>
        </w:rPr>
        <w:t>land g</w:t>
      </w:r>
      <w:r w:rsidR="006426A4">
        <w:rPr>
          <w:lang w:val="de-DE"/>
        </w:rPr>
        <w:t>enieß</w:t>
      </w:r>
      <w:r w:rsidR="00FB04B2">
        <w:rPr>
          <w:lang w:val="de-DE"/>
        </w:rPr>
        <w:t>t</w:t>
      </w:r>
      <w:r w:rsidR="006426A4">
        <w:rPr>
          <w:lang w:val="de-DE"/>
        </w:rPr>
        <w:t xml:space="preserve"> auf d</w:t>
      </w:r>
      <w:r w:rsidR="00FB04B2">
        <w:rPr>
          <w:lang w:val="de-DE"/>
        </w:rPr>
        <w:t xml:space="preserve">iesem </w:t>
      </w:r>
      <w:r w:rsidR="006426A4">
        <w:rPr>
          <w:lang w:val="de-DE"/>
        </w:rPr>
        <w:t xml:space="preserve">Gebiet </w:t>
      </w:r>
      <w:r w:rsidR="00FB04B2">
        <w:rPr>
          <w:lang w:val="de-DE"/>
        </w:rPr>
        <w:t>einen äußerst guten Ruf in Norwegen: für Unternehmen des Sektors ist das</w:t>
      </w:r>
      <w:r w:rsidR="006426A4">
        <w:rPr>
          <w:lang w:val="de-DE"/>
        </w:rPr>
        <w:t xml:space="preserve"> Timing </w:t>
      </w:r>
      <w:r w:rsidR="00FB04B2">
        <w:rPr>
          <w:lang w:val="de-DE"/>
        </w:rPr>
        <w:t xml:space="preserve">daher richtig, um nicht nur Präsenz zu zeigen, sondern zu demonstrieren, dass </w:t>
      </w:r>
      <w:r w:rsidR="009C4B16">
        <w:rPr>
          <w:lang w:val="de-DE"/>
        </w:rPr>
        <w:t>man</w:t>
      </w:r>
      <w:r w:rsidR="00FB04B2">
        <w:rPr>
          <w:lang w:val="de-DE"/>
        </w:rPr>
        <w:t xml:space="preserve"> die großen digitalen Technologietrends unsere</w:t>
      </w:r>
      <w:r w:rsidR="009C4B16">
        <w:rPr>
          <w:lang w:val="de-DE"/>
        </w:rPr>
        <w:t>r</w:t>
      </w:r>
      <w:r w:rsidR="00FB04B2">
        <w:rPr>
          <w:lang w:val="de-DE"/>
        </w:rPr>
        <w:t xml:space="preserve"> Zeit </w:t>
      </w:r>
      <w:r w:rsidR="009C4B16">
        <w:rPr>
          <w:lang w:val="de-DE"/>
        </w:rPr>
        <w:t xml:space="preserve">aktiv mitgestaltet und der Industrie interessante Lösungen anbieten kann. </w:t>
      </w:r>
      <w:r w:rsidR="00FB04B2">
        <w:rPr>
          <w:lang w:val="de-DE"/>
        </w:rPr>
        <w:t xml:space="preserve"> </w:t>
      </w:r>
    </w:p>
    <w:p w:rsidR="001844ED" w:rsidRDefault="001844ED" w:rsidP="001844ED">
      <w:pPr>
        <w:spacing w:after="0"/>
        <w:jc w:val="both"/>
        <w:rPr>
          <w:lang w:val="de-DE"/>
        </w:rPr>
      </w:pPr>
    </w:p>
    <w:p w:rsidR="008976EF" w:rsidRPr="00F63F29" w:rsidRDefault="009C4B16" w:rsidP="00F63F29">
      <w:pPr>
        <w:pStyle w:val="Default"/>
        <w:jc w:val="both"/>
        <w:rPr>
          <w:b/>
          <w:bCs/>
          <w:sz w:val="22"/>
          <w:szCs w:val="22"/>
          <w:lang w:val="de-DE"/>
        </w:rPr>
      </w:pPr>
      <w:r>
        <w:rPr>
          <w:b/>
          <w:bCs/>
          <w:sz w:val="22"/>
          <w:szCs w:val="22"/>
          <w:lang w:val="de-DE"/>
        </w:rPr>
        <w:t xml:space="preserve">Antriebsfeder </w:t>
      </w:r>
      <w:r w:rsidR="008976EF" w:rsidRPr="00F63F29">
        <w:rPr>
          <w:b/>
          <w:bCs/>
          <w:sz w:val="22"/>
          <w:szCs w:val="22"/>
          <w:lang w:val="de-DE"/>
        </w:rPr>
        <w:t xml:space="preserve">Green </w:t>
      </w:r>
      <w:proofErr w:type="spellStart"/>
      <w:r w:rsidR="008976EF" w:rsidRPr="00F63F29">
        <w:rPr>
          <w:b/>
          <w:bCs/>
          <w:sz w:val="22"/>
          <w:szCs w:val="22"/>
          <w:lang w:val="de-DE"/>
        </w:rPr>
        <w:t>Shipping</w:t>
      </w:r>
      <w:proofErr w:type="spellEnd"/>
      <w:r w:rsidR="008976EF" w:rsidRPr="00F63F29">
        <w:rPr>
          <w:b/>
          <w:bCs/>
          <w:sz w:val="22"/>
          <w:szCs w:val="22"/>
          <w:lang w:val="de-DE"/>
        </w:rPr>
        <w:t xml:space="preserve"> </w:t>
      </w:r>
    </w:p>
    <w:p w:rsidR="00B86636" w:rsidRDefault="008976EF" w:rsidP="00F63F29">
      <w:pPr>
        <w:pStyle w:val="Default"/>
        <w:jc w:val="both"/>
        <w:rPr>
          <w:sz w:val="22"/>
          <w:szCs w:val="22"/>
          <w:lang w:val="de-DE"/>
        </w:rPr>
      </w:pPr>
      <w:r w:rsidRPr="001844ED">
        <w:rPr>
          <w:rFonts w:asciiTheme="minorHAnsi" w:hAnsiTheme="minorHAnsi" w:cstheme="minorBidi"/>
          <w:color w:val="auto"/>
          <w:sz w:val="22"/>
          <w:szCs w:val="22"/>
          <w:lang w:val="de-DE"/>
        </w:rPr>
        <w:t xml:space="preserve">Norwegen </w:t>
      </w:r>
      <w:r w:rsidR="00D57764" w:rsidRPr="001844ED">
        <w:rPr>
          <w:rFonts w:asciiTheme="minorHAnsi" w:hAnsiTheme="minorHAnsi" w:cstheme="minorBidi"/>
          <w:color w:val="auto"/>
          <w:sz w:val="22"/>
          <w:szCs w:val="22"/>
          <w:lang w:val="de-DE"/>
        </w:rPr>
        <w:t>hat sich dazu verschrieben eine der führenden Nationen bei der Verring</w:t>
      </w:r>
      <w:r w:rsidR="00F63F29" w:rsidRPr="001844ED">
        <w:rPr>
          <w:rFonts w:asciiTheme="minorHAnsi" w:hAnsiTheme="minorHAnsi" w:cstheme="minorBidi"/>
          <w:color w:val="auto"/>
          <w:sz w:val="22"/>
          <w:szCs w:val="22"/>
          <w:lang w:val="de-DE"/>
        </w:rPr>
        <w:t>erung von CO2-Ausstößen zu sein und will bis 2030</w:t>
      </w:r>
      <w:r w:rsidR="00D57764" w:rsidRPr="001844ED">
        <w:rPr>
          <w:rFonts w:asciiTheme="minorHAnsi" w:hAnsiTheme="minorHAnsi" w:cstheme="minorBidi"/>
          <w:color w:val="auto"/>
          <w:sz w:val="22"/>
          <w:szCs w:val="22"/>
          <w:lang w:val="de-DE"/>
        </w:rPr>
        <w:t xml:space="preserve"> </w:t>
      </w:r>
      <w:r w:rsidR="00F63F29" w:rsidRPr="001844ED">
        <w:rPr>
          <w:rFonts w:asciiTheme="minorHAnsi" w:hAnsiTheme="minorHAnsi" w:cstheme="minorBidi"/>
          <w:color w:val="auto"/>
          <w:sz w:val="22"/>
          <w:szCs w:val="22"/>
          <w:lang w:val="de-DE"/>
        </w:rPr>
        <w:t>die weltweiten CO2-Emissionen um 100% der eigenen Emissionen senken</w:t>
      </w:r>
      <w:r w:rsidR="00D57764" w:rsidRPr="001844ED">
        <w:rPr>
          <w:rFonts w:asciiTheme="minorHAnsi" w:hAnsiTheme="minorHAnsi" w:cstheme="minorBidi"/>
          <w:color w:val="auto"/>
          <w:sz w:val="22"/>
          <w:szCs w:val="22"/>
          <w:lang w:val="de-DE"/>
        </w:rPr>
        <w:t xml:space="preserve">. </w:t>
      </w:r>
      <w:r w:rsidR="005E63C5" w:rsidRPr="001844ED">
        <w:rPr>
          <w:rFonts w:asciiTheme="minorHAnsi" w:hAnsiTheme="minorHAnsi" w:cstheme="minorBidi"/>
          <w:color w:val="auto"/>
          <w:sz w:val="22"/>
          <w:szCs w:val="22"/>
          <w:lang w:val="de-DE"/>
        </w:rPr>
        <w:t xml:space="preserve">Der maritimen Industrie kommt bei </w:t>
      </w:r>
      <w:r w:rsidR="00D57764" w:rsidRPr="001844ED">
        <w:rPr>
          <w:rFonts w:asciiTheme="minorHAnsi" w:hAnsiTheme="minorHAnsi" w:cstheme="minorBidi"/>
          <w:color w:val="auto"/>
          <w:sz w:val="22"/>
          <w:szCs w:val="22"/>
          <w:lang w:val="de-DE"/>
        </w:rPr>
        <w:t xml:space="preserve">diesen Anstrengungen ein gewichtiger Part zuteil. </w:t>
      </w:r>
      <w:r w:rsidR="00B86636" w:rsidRPr="001844ED">
        <w:rPr>
          <w:rFonts w:asciiTheme="minorHAnsi" w:hAnsiTheme="minorHAnsi" w:cstheme="minorBidi"/>
          <w:color w:val="auto"/>
          <w:sz w:val="22"/>
          <w:szCs w:val="22"/>
          <w:lang w:val="de-DE"/>
        </w:rPr>
        <w:t xml:space="preserve">Mit diversen Programm stimuliert die Regierung Einsatz und Entwicklung grüner Technologien und alternativer Treibstoffe im maritimen Sektor. </w:t>
      </w:r>
      <w:r w:rsidR="007B7F37" w:rsidRPr="001844ED">
        <w:rPr>
          <w:rFonts w:asciiTheme="minorHAnsi" w:hAnsiTheme="minorHAnsi" w:cstheme="minorBidi"/>
          <w:color w:val="auto"/>
          <w:sz w:val="22"/>
          <w:szCs w:val="22"/>
          <w:lang w:val="de-DE"/>
        </w:rPr>
        <w:t xml:space="preserve">Norwegen ist schon heute ein führendes Land im Bereich alternativer Antriebsformen, sei es LNG, Hybrid oder vollelektrisch. </w:t>
      </w:r>
      <w:r w:rsidR="004D6E15">
        <w:rPr>
          <w:rFonts w:asciiTheme="minorHAnsi" w:hAnsiTheme="minorHAnsi" w:cstheme="minorBidi"/>
          <w:color w:val="auto"/>
          <w:sz w:val="22"/>
          <w:szCs w:val="22"/>
          <w:lang w:val="de-DE"/>
        </w:rPr>
        <w:t>Die Offshore-</w:t>
      </w:r>
      <w:r w:rsidR="004D6E15">
        <w:rPr>
          <w:rFonts w:asciiTheme="minorHAnsi" w:hAnsiTheme="minorHAnsi" w:cstheme="minorBidi"/>
          <w:color w:val="auto"/>
          <w:sz w:val="22"/>
          <w:szCs w:val="22"/>
          <w:lang w:val="de-DE"/>
        </w:rPr>
        <w:lastRenderedPageBreak/>
        <w:t>Versorgungsflotte, Fischerei, Aquakultur sowie unzählige Fährverbindungen und ein florierender Kreuzfahrttourismus führen zu einem hohen Aktivitätsniveau in der küstennahen Schifffahrt. Insbesondere auch hier setzt sich das Land ambitionierte Umweltziele und hat einige Innovationen hervorgebracht, die internationalen Bekanntheitsgrad erlangt haben. Auch in Zukunft wird Norwegen in diesem Bereich eine P</w:t>
      </w:r>
      <w:r w:rsidR="009C4B16">
        <w:rPr>
          <w:rFonts w:asciiTheme="minorHAnsi" w:hAnsiTheme="minorHAnsi" w:cstheme="minorBidi"/>
          <w:color w:val="auto"/>
          <w:sz w:val="22"/>
          <w:szCs w:val="22"/>
          <w:lang w:val="de-DE"/>
        </w:rPr>
        <w:t xml:space="preserve">ionierrolle </w:t>
      </w:r>
      <w:r w:rsidR="00737E0E">
        <w:rPr>
          <w:rFonts w:asciiTheme="minorHAnsi" w:hAnsiTheme="minorHAnsi" w:cstheme="minorBidi"/>
          <w:color w:val="auto"/>
          <w:sz w:val="22"/>
          <w:szCs w:val="22"/>
          <w:lang w:val="de-DE"/>
        </w:rPr>
        <w:t>einnehmen und ist angewiesen auf den Zugang zu nachhaltigen Technologien zur Senkung von Emissionen, Steigerung der Energieeffizienz sowie alternativen Antriebskonzepten</w:t>
      </w:r>
      <w:r w:rsidR="005D064D">
        <w:rPr>
          <w:rFonts w:asciiTheme="minorHAnsi" w:hAnsiTheme="minorHAnsi" w:cstheme="minorBidi"/>
          <w:color w:val="auto"/>
          <w:sz w:val="22"/>
          <w:szCs w:val="22"/>
          <w:lang w:val="de-DE"/>
        </w:rPr>
        <w:t>.</w:t>
      </w:r>
    </w:p>
    <w:p w:rsidR="00CD3F02" w:rsidRDefault="00CD3F02" w:rsidP="00F63F29">
      <w:pPr>
        <w:pStyle w:val="Default"/>
        <w:jc w:val="both"/>
        <w:rPr>
          <w:sz w:val="22"/>
          <w:szCs w:val="22"/>
          <w:lang w:val="de-DE"/>
        </w:rPr>
      </w:pPr>
    </w:p>
    <w:p w:rsidR="00B86636" w:rsidRPr="00902CE1" w:rsidRDefault="007B7F37" w:rsidP="00F63F29">
      <w:pPr>
        <w:pStyle w:val="Default"/>
        <w:jc w:val="both"/>
        <w:rPr>
          <w:b/>
          <w:sz w:val="22"/>
          <w:szCs w:val="22"/>
          <w:lang w:val="de-DE"/>
        </w:rPr>
      </w:pPr>
      <w:r w:rsidRPr="00902CE1">
        <w:rPr>
          <w:b/>
          <w:sz w:val="22"/>
          <w:szCs w:val="22"/>
          <w:lang w:val="de-DE"/>
        </w:rPr>
        <w:t>Arktische Gewässer</w:t>
      </w:r>
    </w:p>
    <w:p w:rsidR="00787166" w:rsidRDefault="00F83558" w:rsidP="00F63F29">
      <w:pPr>
        <w:pStyle w:val="Default"/>
        <w:jc w:val="both"/>
        <w:rPr>
          <w:sz w:val="22"/>
          <w:szCs w:val="22"/>
          <w:lang w:val="de-DE"/>
        </w:rPr>
      </w:pPr>
      <w:r>
        <w:rPr>
          <w:sz w:val="22"/>
          <w:szCs w:val="22"/>
          <w:lang w:val="de-DE"/>
        </w:rPr>
        <w:t xml:space="preserve">Seetransport, </w:t>
      </w:r>
      <w:r w:rsidR="007B7F37" w:rsidRPr="001938AA">
        <w:rPr>
          <w:sz w:val="22"/>
          <w:szCs w:val="22"/>
          <w:lang w:val="de-DE"/>
        </w:rPr>
        <w:t>Tourismus, Fischerei</w:t>
      </w:r>
      <w:r>
        <w:rPr>
          <w:sz w:val="22"/>
          <w:szCs w:val="22"/>
          <w:lang w:val="de-DE"/>
        </w:rPr>
        <w:t xml:space="preserve"> sowie </w:t>
      </w:r>
      <w:r w:rsidR="001938AA" w:rsidRPr="001938AA">
        <w:rPr>
          <w:sz w:val="22"/>
          <w:szCs w:val="22"/>
          <w:lang w:val="de-DE"/>
        </w:rPr>
        <w:t>Offshore Öl-und Gas steigern</w:t>
      </w:r>
      <w:r w:rsidR="005D064D">
        <w:rPr>
          <w:sz w:val="22"/>
          <w:szCs w:val="22"/>
          <w:lang w:val="de-DE"/>
        </w:rPr>
        <w:t xml:space="preserve"> auch</w:t>
      </w:r>
      <w:r w:rsidR="001938AA" w:rsidRPr="001938AA">
        <w:rPr>
          <w:sz w:val="22"/>
          <w:szCs w:val="22"/>
          <w:lang w:val="de-DE"/>
        </w:rPr>
        <w:t xml:space="preserve"> die maritime Aktivität in arktischen Gewässer zunehmend. </w:t>
      </w:r>
      <w:r w:rsidR="005D4AA2">
        <w:rPr>
          <w:sz w:val="22"/>
          <w:szCs w:val="22"/>
          <w:lang w:val="de-DE"/>
        </w:rPr>
        <w:t xml:space="preserve">Mit seiner geographischen Lage und </w:t>
      </w:r>
      <w:r w:rsidR="00902CE1">
        <w:rPr>
          <w:sz w:val="22"/>
          <w:szCs w:val="22"/>
          <w:lang w:val="de-DE"/>
        </w:rPr>
        <w:t>langer</w:t>
      </w:r>
      <w:r w:rsidR="005D4AA2">
        <w:rPr>
          <w:sz w:val="22"/>
          <w:szCs w:val="22"/>
          <w:lang w:val="de-DE"/>
        </w:rPr>
        <w:t xml:space="preserve"> Erfahrung </w:t>
      </w:r>
      <w:r w:rsidR="00902CE1">
        <w:rPr>
          <w:sz w:val="22"/>
          <w:szCs w:val="22"/>
          <w:lang w:val="de-DE"/>
        </w:rPr>
        <w:t xml:space="preserve">in diesen Gewässern </w:t>
      </w:r>
      <w:r w:rsidR="005D4AA2">
        <w:rPr>
          <w:sz w:val="22"/>
          <w:szCs w:val="22"/>
          <w:lang w:val="de-DE"/>
        </w:rPr>
        <w:t>befindet</w:t>
      </w:r>
      <w:r w:rsidR="001938AA">
        <w:rPr>
          <w:sz w:val="22"/>
          <w:szCs w:val="22"/>
          <w:lang w:val="de-DE"/>
        </w:rPr>
        <w:t xml:space="preserve"> sich Norwegen h</w:t>
      </w:r>
      <w:r w:rsidR="005D4AA2">
        <w:rPr>
          <w:sz w:val="22"/>
          <w:szCs w:val="22"/>
          <w:lang w:val="de-DE"/>
        </w:rPr>
        <w:t>ierbei in einer Schlüsselrolle</w:t>
      </w:r>
      <w:r w:rsidR="00902CE1">
        <w:rPr>
          <w:sz w:val="22"/>
          <w:szCs w:val="22"/>
          <w:lang w:val="de-DE"/>
        </w:rPr>
        <w:t>.</w:t>
      </w:r>
      <w:r w:rsidR="00B443A0">
        <w:rPr>
          <w:sz w:val="22"/>
          <w:szCs w:val="22"/>
          <w:lang w:val="de-DE"/>
        </w:rPr>
        <w:t xml:space="preserve"> </w:t>
      </w:r>
      <w:r w:rsidR="00902CE1">
        <w:rPr>
          <w:sz w:val="22"/>
          <w:szCs w:val="22"/>
          <w:lang w:val="de-DE"/>
        </w:rPr>
        <w:t>Konzepte und Lösungen für den polaren Einsatz, die eine effektive, sichere und umweltfreundliche Nutzung der arktischen Gewässer ermöglichen</w:t>
      </w:r>
      <w:r w:rsidR="00B443A0">
        <w:rPr>
          <w:sz w:val="22"/>
          <w:szCs w:val="22"/>
          <w:lang w:val="de-DE"/>
        </w:rPr>
        <w:t>,</w:t>
      </w:r>
      <w:r w:rsidR="00902CE1">
        <w:rPr>
          <w:sz w:val="22"/>
          <w:szCs w:val="22"/>
          <w:lang w:val="de-DE"/>
        </w:rPr>
        <w:t xml:space="preserve"> sind daher </w:t>
      </w:r>
      <w:r w:rsidR="001844ED">
        <w:rPr>
          <w:sz w:val="22"/>
          <w:szCs w:val="22"/>
          <w:lang w:val="de-DE"/>
        </w:rPr>
        <w:t xml:space="preserve">ebenfalls </w:t>
      </w:r>
      <w:r w:rsidR="00902CE1">
        <w:rPr>
          <w:sz w:val="22"/>
          <w:szCs w:val="22"/>
          <w:lang w:val="de-DE"/>
        </w:rPr>
        <w:t xml:space="preserve">äußerst nachgefragt.  </w:t>
      </w:r>
    </w:p>
    <w:p w:rsidR="00B443A0" w:rsidRDefault="00B443A0" w:rsidP="00F63F29">
      <w:pPr>
        <w:pStyle w:val="Default"/>
        <w:jc w:val="both"/>
        <w:rPr>
          <w:sz w:val="22"/>
          <w:szCs w:val="22"/>
          <w:lang w:val="de-DE"/>
        </w:rPr>
      </w:pPr>
    </w:p>
    <w:p w:rsidR="00090F46" w:rsidRDefault="00982E81" w:rsidP="00F63F29">
      <w:pPr>
        <w:pStyle w:val="Default"/>
        <w:jc w:val="both"/>
        <w:rPr>
          <w:sz w:val="22"/>
          <w:szCs w:val="22"/>
          <w:lang w:val="de-DE"/>
        </w:rPr>
      </w:pPr>
      <w:r>
        <w:rPr>
          <w:b/>
          <w:sz w:val="22"/>
          <w:szCs w:val="22"/>
          <w:lang w:val="de-DE"/>
        </w:rPr>
        <w:t>Offshore-</w:t>
      </w:r>
      <w:r w:rsidR="00FB37EE">
        <w:rPr>
          <w:b/>
          <w:sz w:val="22"/>
          <w:szCs w:val="22"/>
          <w:lang w:val="de-DE"/>
        </w:rPr>
        <w:t>Aktivitäten</w:t>
      </w:r>
    </w:p>
    <w:p w:rsidR="00090F46" w:rsidRPr="00090F46" w:rsidRDefault="00982E81" w:rsidP="00F63F29">
      <w:pPr>
        <w:pStyle w:val="Default"/>
        <w:jc w:val="both"/>
        <w:rPr>
          <w:sz w:val="22"/>
          <w:szCs w:val="22"/>
          <w:lang w:val="de-DE"/>
        </w:rPr>
      </w:pPr>
      <w:r>
        <w:rPr>
          <w:sz w:val="22"/>
          <w:szCs w:val="22"/>
          <w:lang w:val="de-DE"/>
        </w:rPr>
        <w:t xml:space="preserve">Gestählt durch die harten Bedingungen in der Nordsee ist Norwegens maritime Industrie im Offshore-Bereich weltweiter Technologieführer mit einer hohen Expertise bei Sicherheit und Nachhaltigkeit. </w:t>
      </w:r>
      <w:r w:rsidR="00090F46">
        <w:rPr>
          <w:sz w:val="22"/>
          <w:szCs w:val="22"/>
          <w:lang w:val="de-DE"/>
        </w:rPr>
        <w:t xml:space="preserve">Durch den zeitweisen Rückgang des Erdölpreises </w:t>
      </w:r>
      <w:r>
        <w:rPr>
          <w:sz w:val="22"/>
          <w:szCs w:val="22"/>
          <w:lang w:val="de-DE"/>
        </w:rPr>
        <w:t>sind nun vor allem Lösungen gefragt, die Effizienzsteigerung in Produktion und Betrieb versprechen. Durch die</w:t>
      </w:r>
      <w:r w:rsidR="00090F46">
        <w:rPr>
          <w:sz w:val="22"/>
          <w:szCs w:val="22"/>
          <w:lang w:val="de-DE"/>
        </w:rPr>
        <w:t xml:space="preserve"> Erholung des Erdölpreises </w:t>
      </w:r>
      <w:r>
        <w:rPr>
          <w:sz w:val="22"/>
          <w:szCs w:val="22"/>
          <w:lang w:val="de-DE"/>
        </w:rPr>
        <w:t xml:space="preserve">und der Erschließung neuer Großvorkommen </w:t>
      </w:r>
      <w:r w:rsidR="00090F46">
        <w:rPr>
          <w:sz w:val="22"/>
          <w:szCs w:val="22"/>
          <w:lang w:val="de-DE"/>
        </w:rPr>
        <w:t xml:space="preserve">ist von einer Nachholung von Investitionen auszugehen, die in ihrer </w:t>
      </w:r>
      <w:r>
        <w:rPr>
          <w:sz w:val="22"/>
          <w:szCs w:val="22"/>
          <w:lang w:val="de-DE"/>
        </w:rPr>
        <w:t>Gesamtheit</w:t>
      </w:r>
      <w:r w:rsidR="00090F46">
        <w:rPr>
          <w:sz w:val="22"/>
          <w:szCs w:val="22"/>
          <w:lang w:val="de-DE"/>
        </w:rPr>
        <w:t xml:space="preserve"> in den kommenden </w:t>
      </w:r>
      <w:r>
        <w:rPr>
          <w:sz w:val="22"/>
          <w:szCs w:val="22"/>
          <w:lang w:val="de-DE"/>
        </w:rPr>
        <w:t>Jahren</w:t>
      </w:r>
      <w:r w:rsidR="00090F46">
        <w:rPr>
          <w:sz w:val="22"/>
          <w:szCs w:val="22"/>
          <w:lang w:val="de-DE"/>
        </w:rPr>
        <w:t xml:space="preserve"> </w:t>
      </w:r>
      <w:r>
        <w:rPr>
          <w:sz w:val="22"/>
          <w:szCs w:val="22"/>
          <w:lang w:val="de-DE"/>
        </w:rPr>
        <w:t xml:space="preserve">weiterhin </w:t>
      </w:r>
      <w:r w:rsidR="00090F46">
        <w:rPr>
          <w:sz w:val="22"/>
          <w:szCs w:val="22"/>
          <w:lang w:val="de-DE"/>
        </w:rPr>
        <w:t>in gewaltigen Höhen</w:t>
      </w:r>
      <w:r>
        <w:rPr>
          <w:sz w:val="22"/>
          <w:szCs w:val="22"/>
          <w:lang w:val="de-DE"/>
        </w:rPr>
        <w:t xml:space="preserve"> liegen werden. </w:t>
      </w:r>
      <w:r w:rsidR="00090F46">
        <w:rPr>
          <w:sz w:val="22"/>
          <w:szCs w:val="22"/>
          <w:lang w:val="de-DE"/>
        </w:rPr>
        <w:t xml:space="preserve"> </w:t>
      </w:r>
    </w:p>
    <w:p w:rsidR="00B443A0" w:rsidRPr="00090F46" w:rsidRDefault="00B443A0" w:rsidP="00F63F29">
      <w:pPr>
        <w:pStyle w:val="Default"/>
        <w:jc w:val="both"/>
        <w:rPr>
          <w:sz w:val="22"/>
          <w:szCs w:val="22"/>
          <w:lang w:val="de-DE"/>
        </w:rPr>
      </w:pPr>
    </w:p>
    <w:p w:rsidR="00B443A0" w:rsidRPr="00090F46" w:rsidRDefault="00B443A0" w:rsidP="00F63F29">
      <w:pPr>
        <w:pStyle w:val="Default"/>
        <w:jc w:val="both"/>
        <w:rPr>
          <w:sz w:val="22"/>
          <w:szCs w:val="22"/>
          <w:lang w:val="de-DE"/>
        </w:rPr>
      </w:pPr>
    </w:p>
    <w:p w:rsidR="00B443A0" w:rsidRDefault="00B443A0" w:rsidP="00F63F29">
      <w:pPr>
        <w:pStyle w:val="Default"/>
        <w:jc w:val="both"/>
        <w:rPr>
          <w:sz w:val="22"/>
          <w:szCs w:val="22"/>
          <w:lang w:val="de-DE"/>
        </w:rPr>
      </w:pPr>
      <w:r>
        <w:rPr>
          <w:sz w:val="22"/>
          <w:szCs w:val="22"/>
          <w:lang w:val="de-DE"/>
        </w:rPr>
        <w:t>Für weitere Informationen</w:t>
      </w:r>
      <w:r w:rsidR="00445A47">
        <w:rPr>
          <w:sz w:val="22"/>
          <w:szCs w:val="22"/>
          <w:lang w:val="de-DE"/>
        </w:rPr>
        <w:t xml:space="preserve"> zur Nor-</w:t>
      </w:r>
      <w:proofErr w:type="spellStart"/>
      <w:r w:rsidR="00445A47">
        <w:rPr>
          <w:sz w:val="22"/>
          <w:szCs w:val="22"/>
          <w:lang w:val="de-DE"/>
        </w:rPr>
        <w:t>Shipping</w:t>
      </w:r>
      <w:proofErr w:type="spellEnd"/>
      <w:r w:rsidR="00445A47">
        <w:rPr>
          <w:sz w:val="22"/>
          <w:szCs w:val="22"/>
          <w:lang w:val="de-DE"/>
        </w:rPr>
        <w:t xml:space="preserve"> und dem deutschen Pavillon</w:t>
      </w:r>
      <w:r>
        <w:rPr>
          <w:sz w:val="22"/>
          <w:szCs w:val="22"/>
          <w:lang w:val="de-DE"/>
        </w:rPr>
        <w:t xml:space="preserve"> wenden Sie sich bitte an:</w:t>
      </w:r>
    </w:p>
    <w:p w:rsidR="00B443A0" w:rsidRDefault="00B443A0" w:rsidP="00F63F29">
      <w:pPr>
        <w:pStyle w:val="Default"/>
        <w:jc w:val="both"/>
        <w:rPr>
          <w:sz w:val="22"/>
          <w:szCs w:val="22"/>
          <w:lang w:val="de-DE"/>
        </w:rPr>
      </w:pPr>
    </w:p>
    <w:p w:rsidR="00B443A0" w:rsidRDefault="00B443A0" w:rsidP="00F63F29">
      <w:pPr>
        <w:pStyle w:val="Default"/>
        <w:jc w:val="both"/>
        <w:rPr>
          <w:sz w:val="22"/>
          <w:szCs w:val="22"/>
          <w:lang w:val="de-DE"/>
        </w:rPr>
      </w:pPr>
      <w:r>
        <w:rPr>
          <w:sz w:val="22"/>
          <w:szCs w:val="22"/>
          <w:lang w:val="de-DE"/>
        </w:rPr>
        <w:t>Deutsch-Norwegische Handelskammer</w:t>
      </w:r>
    </w:p>
    <w:p w:rsidR="00B443A0" w:rsidRDefault="00B443A0" w:rsidP="00F63F29">
      <w:pPr>
        <w:pStyle w:val="Default"/>
        <w:jc w:val="both"/>
        <w:rPr>
          <w:sz w:val="22"/>
          <w:szCs w:val="22"/>
          <w:lang w:val="de-DE"/>
        </w:rPr>
      </w:pPr>
      <w:r>
        <w:rPr>
          <w:sz w:val="22"/>
          <w:szCs w:val="22"/>
          <w:lang w:val="de-DE"/>
        </w:rPr>
        <w:t xml:space="preserve">Andreas Totzauer </w:t>
      </w:r>
    </w:p>
    <w:p w:rsidR="00B443A0" w:rsidRDefault="00B443A0" w:rsidP="00F63F29">
      <w:pPr>
        <w:pStyle w:val="Default"/>
        <w:jc w:val="both"/>
        <w:rPr>
          <w:sz w:val="22"/>
          <w:szCs w:val="22"/>
          <w:lang w:val="de-DE"/>
        </w:rPr>
      </w:pPr>
      <w:r>
        <w:rPr>
          <w:sz w:val="22"/>
          <w:szCs w:val="22"/>
          <w:lang w:val="de-DE"/>
        </w:rPr>
        <w:t>Tel: +47 22 12 82 12</w:t>
      </w:r>
    </w:p>
    <w:p w:rsidR="00B443A0" w:rsidRPr="00B443A0" w:rsidRDefault="00B443A0" w:rsidP="00F63F29">
      <w:pPr>
        <w:pStyle w:val="Default"/>
        <w:jc w:val="both"/>
        <w:rPr>
          <w:rFonts w:ascii="Baskerville" w:hAnsi="Baskerville" w:cs="Baskerville"/>
          <w:sz w:val="19"/>
          <w:szCs w:val="19"/>
        </w:rPr>
      </w:pPr>
      <w:r>
        <w:rPr>
          <w:sz w:val="22"/>
          <w:szCs w:val="22"/>
          <w:lang w:val="de-DE"/>
        </w:rPr>
        <w:t xml:space="preserve">E-Mail: </w:t>
      </w:r>
      <w:hyperlink r:id="rId5" w:history="1">
        <w:r w:rsidRPr="00B17B32">
          <w:rPr>
            <w:rStyle w:val="Hyperlink"/>
            <w:sz w:val="22"/>
            <w:szCs w:val="22"/>
            <w:lang w:val="de-DE"/>
          </w:rPr>
          <w:t>totzauer</w:t>
        </w:r>
        <w:r w:rsidRPr="00B17B32">
          <w:rPr>
            <w:rStyle w:val="Hyperlink"/>
            <w:sz w:val="22"/>
            <w:szCs w:val="22"/>
          </w:rPr>
          <w:t>@handelskammer.no</w:t>
        </w:r>
      </w:hyperlink>
      <w:r>
        <w:rPr>
          <w:sz w:val="22"/>
          <w:szCs w:val="22"/>
        </w:rPr>
        <w:t xml:space="preserve"> </w:t>
      </w:r>
    </w:p>
    <w:sectPr w:rsidR="00B443A0" w:rsidRPr="00B44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84"/>
    <w:rsid w:val="000377B7"/>
    <w:rsid w:val="000702BF"/>
    <w:rsid w:val="00090F46"/>
    <w:rsid w:val="001844ED"/>
    <w:rsid w:val="001938AA"/>
    <w:rsid w:val="002F5041"/>
    <w:rsid w:val="00445A47"/>
    <w:rsid w:val="004D6E15"/>
    <w:rsid w:val="005D064D"/>
    <w:rsid w:val="005D4AA2"/>
    <w:rsid w:val="005E63C5"/>
    <w:rsid w:val="00602984"/>
    <w:rsid w:val="006426A4"/>
    <w:rsid w:val="0064530D"/>
    <w:rsid w:val="0064533F"/>
    <w:rsid w:val="00647E0F"/>
    <w:rsid w:val="00651D2B"/>
    <w:rsid w:val="00695F02"/>
    <w:rsid w:val="00737E0E"/>
    <w:rsid w:val="0074177C"/>
    <w:rsid w:val="00787166"/>
    <w:rsid w:val="007B7F37"/>
    <w:rsid w:val="0085797F"/>
    <w:rsid w:val="008976EF"/>
    <w:rsid w:val="00902CE1"/>
    <w:rsid w:val="00982E81"/>
    <w:rsid w:val="009C4B16"/>
    <w:rsid w:val="00A217AB"/>
    <w:rsid w:val="00A51715"/>
    <w:rsid w:val="00A66598"/>
    <w:rsid w:val="00B443A0"/>
    <w:rsid w:val="00B4706A"/>
    <w:rsid w:val="00B86636"/>
    <w:rsid w:val="00BE3BC6"/>
    <w:rsid w:val="00CB6505"/>
    <w:rsid w:val="00CD3F02"/>
    <w:rsid w:val="00D57764"/>
    <w:rsid w:val="00E23EFB"/>
    <w:rsid w:val="00F54D2D"/>
    <w:rsid w:val="00F63F29"/>
    <w:rsid w:val="00F83558"/>
    <w:rsid w:val="00F8519B"/>
    <w:rsid w:val="00FB04B2"/>
    <w:rsid w:val="00FB37EE"/>
    <w:rsid w:val="00FC1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651D2B"/>
    <w:pPr>
      <w:spacing w:before="100" w:beforeAutospacing="1" w:after="100" w:afterAutospacing="1" w:line="240" w:lineRule="auto"/>
      <w:outlineLvl w:val="3"/>
    </w:pPr>
    <w:rPr>
      <w:rFonts w:ascii="Arial" w:eastAsia="Times New Roman" w:hAnsi="Arial" w:cs="Arial"/>
      <w:sz w:val="24"/>
      <w:szCs w:val="24"/>
      <w:lang w:eastAsia="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976EF"/>
    <w:pPr>
      <w:autoSpaceDE w:val="0"/>
      <w:autoSpaceDN w:val="0"/>
      <w:adjustRightInd w:val="0"/>
      <w:spacing w:after="0" w:line="240" w:lineRule="auto"/>
    </w:pPr>
    <w:rPr>
      <w:rFonts w:ascii="Calibri" w:hAnsi="Calibri" w:cs="Calibri"/>
      <w:color w:val="000000"/>
      <w:sz w:val="24"/>
      <w:szCs w:val="24"/>
    </w:rPr>
  </w:style>
  <w:style w:type="character" w:customStyle="1" w:styleId="berschrift4Zchn">
    <w:name w:val="Überschrift 4 Zchn"/>
    <w:basedOn w:val="Absatz-Standardschriftart"/>
    <w:link w:val="berschrift4"/>
    <w:uiPriority w:val="9"/>
    <w:rsid w:val="00651D2B"/>
    <w:rPr>
      <w:rFonts w:ascii="Arial" w:eastAsia="Times New Roman" w:hAnsi="Arial" w:cs="Arial"/>
      <w:sz w:val="24"/>
      <w:szCs w:val="24"/>
      <w:lang w:eastAsia="nb-NO"/>
    </w:rPr>
  </w:style>
  <w:style w:type="paragraph" w:styleId="StandardWeb">
    <w:name w:val="Normal (Web)"/>
    <w:basedOn w:val="Standard"/>
    <w:uiPriority w:val="99"/>
    <w:semiHidden/>
    <w:unhideWhenUsed/>
    <w:rsid w:val="00651D2B"/>
    <w:pPr>
      <w:spacing w:before="100" w:beforeAutospacing="1" w:after="150" w:line="240" w:lineRule="auto"/>
    </w:pPr>
    <w:rPr>
      <w:rFonts w:ascii="Times New Roman" w:eastAsia="Times New Roman" w:hAnsi="Times New Roman" w:cs="Times New Roman"/>
      <w:sz w:val="24"/>
      <w:szCs w:val="24"/>
      <w:lang w:eastAsia="nb-NO"/>
    </w:rPr>
  </w:style>
  <w:style w:type="paragraph" w:styleId="Sprechblasentext">
    <w:name w:val="Balloon Text"/>
    <w:basedOn w:val="Standard"/>
    <w:link w:val="SprechblasentextZchn"/>
    <w:uiPriority w:val="99"/>
    <w:semiHidden/>
    <w:unhideWhenUsed/>
    <w:rsid w:val="001844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4ED"/>
    <w:rPr>
      <w:rFonts w:ascii="Segoe UI" w:hAnsi="Segoe UI" w:cs="Segoe UI"/>
      <w:sz w:val="18"/>
      <w:szCs w:val="18"/>
    </w:rPr>
  </w:style>
  <w:style w:type="character" w:styleId="Hyperlink">
    <w:name w:val="Hyperlink"/>
    <w:basedOn w:val="Absatz-Standardschriftart"/>
    <w:uiPriority w:val="99"/>
    <w:unhideWhenUsed/>
    <w:rsid w:val="00B443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651D2B"/>
    <w:pPr>
      <w:spacing w:before="100" w:beforeAutospacing="1" w:after="100" w:afterAutospacing="1" w:line="240" w:lineRule="auto"/>
      <w:outlineLvl w:val="3"/>
    </w:pPr>
    <w:rPr>
      <w:rFonts w:ascii="Arial" w:eastAsia="Times New Roman" w:hAnsi="Arial" w:cs="Arial"/>
      <w:sz w:val="24"/>
      <w:szCs w:val="24"/>
      <w:lang w:eastAsia="nb-N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976EF"/>
    <w:pPr>
      <w:autoSpaceDE w:val="0"/>
      <w:autoSpaceDN w:val="0"/>
      <w:adjustRightInd w:val="0"/>
      <w:spacing w:after="0" w:line="240" w:lineRule="auto"/>
    </w:pPr>
    <w:rPr>
      <w:rFonts w:ascii="Calibri" w:hAnsi="Calibri" w:cs="Calibri"/>
      <w:color w:val="000000"/>
      <w:sz w:val="24"/>
      <w:szCs w:val="24"/>
    </w:rPr>
  </w:style>
  <w:style w:type="character" w:customStyle="1" w:styleId="berschrift4Zchn">
    <w:name w:val="Überschrift 4 Zchn"/>
    <w:basedOn w:val="Absatz-Standardschriftart"/>
    <w:link w:val="berschrift4"/>
    <w:uiPriority w:val="9"/>
    <w:rsid w:val="00651D2B"/>
    <w:rPr>
      <w:rFonts w:ascii="Arial" w:eastAsia="Times New Roman" w:hAnsi="Arial" w:cs="Arial"/>
      <w:sz w:val="24"/>
      <w:szCs w:val="24"/>
      <w:lang w:eastAsia="nb-NO"/>
    </w:rPr>
  </w:style>
  <w:style w:type="paragraph" w:styleId="StandardWeb">
    <w:name w:val="Normal (Web)"/>
    <w:basedOn w:val="Standard"/>
    <w:uiPriority w:val="99"/>
    <w:semiHidden/>
    <w:unhideWhenUsed/>
    <w:rsid w:val="00651D2B"/>
    <w:pPr>
      <w:spacing w:before="100" w:beforeAutospacing="1" w:after="150" w:line="240" w:lineRule="auto"/>
    </w:pPr>
    <w:rPr>
      <w:rFonts w:ascii="Times New Roman" w:eastAsia="Times New Roman" w:hAnsi="Times New Roman" w:cs="Times New Roman"/>
      <w:sz w:val="24"/>
      <w:szCs w:val="24"/>
      <w:lang w:eastAsia="nb-NO"/>
    </w:rPr>
  </w:style>
  <w:style w:type="paragraph" w:styleId="Sprechblasentext">
    <w:name w:val="Balloon Text"/>
    <w:basedOn w:val="Standard"/>
    <w:link w:val="SprechblasentextZchn"/>
    <w:uiPriority w:val="99"/>
    <w:semiHidden/>
    <w:unhideWhenUsed/>
    <w:rsid w:val="001844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4ED"/>
    <w:rPr>
      <w:rFonts w:ascii="Segoe UI" w:hAnsi="Segoe UI" w:cs="Segoe UI"/>
      <w:sz w:val="18"/>
      <w:szCs w:val="18"/>
    </w:rPr>
  </w:style>
  <w:style w:type="character" w:styleId="Hyperlink">
    <w:name w:val="Hyperlink"/>
    <w:basedOn w:val="Absatz-Standardschriftart"/>
    <w:uiPriority w:val="99"/>
    <w:unhideWhenUsed/>
    <w:rsid w:val="00B44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1929">
      <w:bodyDiv w:val="1"/>
      <w:marLeft w:val="0"/>
      <w:marRight w:val="0"/>
      <w:marTop w:val="0"/>
      <w:marBottom w:val="0"/>
      <w:divBdr>
        <w:top w:val="none" w:sz="0" w:space="0" w:color="auto"/>
        <w:left w:val="none" w:sz="0" w:space="0" w:color="auto"/>
        <w:bottom w:val="none" w:sz="0" w:space="0" w:color="auto"/>
        <w:right w:val="none" w:sz="0" w:space="0" w:color="auto"/>
      </w:divBdr>
      <w:divsChild>
        <w:div w:id="878277515">
          <w:marLeft w:val="0"/>
          <w:marRight w:val="0"/>
          <w:marTop w:val="0"/>
          <w:marBottom w:val="0"/>
          <w:divBdr>
            <w:top w:val="none" w:sz="0" w:space="0" w:color="auto"/>
            <w:left w:val="none" w:sz="0" w:space="0" w:color="auto"/>
            <w:bottom w:val="none" w:sz="0" w:space="0" w:color="auto"/>
            <w:right w:val="none" w:sz="0" w:space="0" w:color="auto"/>
          </w:divBdr>
          <w:divsChild>
            <w:div w:id="777260444">
              <w:marLeft w:val="0"/>
              <w:marRight w:val="0"/>
              <w:marTop w:val="0"/>
              <w:marBottom w:val="0"/>
              <w:divBdr>
                <w:top w:val="none" w:sz="0" w:space="0" w:color="auto"/>
                <w:left w:val="none" w:sz="0" w:space="0" w:color="auto"/>
                <w:bottom w:val="none" w:sz="0" w:space="0" w:color="auto"/>
                <w:right w:val="none" w:sz="0" w:space="0" w:color="auto"/>
              </w:divBdr>
              <w:divsChild>
                <w:div w:id="30880529">
                  <w:marLeft w:val="0"/>
                  <w:marRight w:val="0"/>
                  <w:marTop w:val="0"/>
                  <w:marBottom w:val="0"/>
                  <w:divBdr>
                    <w:top w:val="none" w:sz="0" w:space="0" w:color="auto"/>
                    <w:left w:val="none" w:sz="0" w:space="0" w:color="auto"/>
                    <w:bottom w:val="none" w:sz="0" w:space="0" w:color="auto"/>
                    <w:right w:val="none" w:sz="0" w:space="0" w:color="auto"/>
                  </w:divBdr>
                  <w:divsChild>
                    <w:div w:id="168645998">
                      <w:marLeft w:val="0"/>
                      <w:marRight w:val="0"/>
                      <w:marTop w:val="0"/>
                      <w:marBottom w:val="0"/>
                      <w:divBdr>
                        <w:top w:val="none" w:sz="0" w:space="0" w:color="auto"/>
                        <w:left w:val="none" w:sz="0" w:space="0" w:color="auto"/>
                        <w:bottom w:val="none" w:sz="0" w:space="0" w:color="auto"/>
                        <w:right w:val="none" w:sz="0" w:space="0" w:color="auto"/>
                      </w:divBdr>
                      <w:divsChild>
                        <w:div w:id="297759729">
                          <w:marLeft w:val="0"/>
                          <w:marRight w:val="0"/>
                          <w:marTop w:val="0"/>
                          <w:marBottom w:val="0"/>
                          <w:divBdr>
                            <w:top w:val="none" w:sz="0" w:space="0" w:color="auto"/>
                            <w:left w:val="none" w:sz="0" w:space="0" w:color="auto"/>
                            <w:bottom w:val="none" w:sz="0" w:space="0" w:color="auto"/>
                            <w:right w:val="none" w:sz="0" w:space="0" w:color="auto"/>
                          </w:divBdr>
                          <w:divsChild>
                            <w:div w:id="19749037">
                              <w:marLeft w:val="0"/>
                              <w:marRight w:val="0"/>
                              <w:marTop w:val="0"/>
                              <w:marBottom w:val="0"/>
                              <w:divBdr>
                                <w:top w:val="none" w:sz="0" w:space="0" w:color="auto"/>
                                <w:left w:val="none" w:sz="0" w:space="0" w:color="auto"/>
                                <w:bottom w:val="none" w:sz="0" w:space="0" w:color="auto"/>
                                <w:right w:val="none" w:sz="0" w:space="0" w:color="auto"/>
                              </w:divBdr>
                              <w:divsChild>
                                <w:div w:id="6298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tzauer@handelskammer.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4878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Totzauer</dc:creator>
  <cp:lastModifiedBy>Handan Acikgoez</cp:lastModifiedBy>
  <cp:revision>2</cp:revision>
  <cp:lastPrinted>2017-01-06T12:01:00Z</cp:lastPrinted>
  <dcterms:created xsi:type="dcterms:W3CDTF">2017-01-25T09:36:00Z</dcterms:created>
  <dcterms:modified xsi:type="dcterms:W3CDTF">2017-01-25T09:36:00Z</dcterms:modified>
</cp:coreProperties>
</file>